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B6" w:rsidRPr="00904432" w:rsidRDefault="00CB0F45" w:rsidP="00904432">
      <w:pPr>
        <w:jc w:val="center"/>
        <w:rPr>
          <w:rFonts w:hint="cs"/>
          <w:b/>
          <w:bCs/>
          <w:color w:val="FF0000"/>
          <w:sz w:val="40"/>
          <w:szCs w:val="40"/>
          <w:rtl/>
          <w:lang w:bidi="ar-EG"/>
        </w:rPr>
      </w:pPr>
      <w:r w:rsidRPr="00904432">
        <w:rPr>
          <w:rFonts w:hint="cs"/>
          <w:b/>
          <w:bCs/>
          <w:color w:val="FF0000"/>
          <w:sz w:val="40"/>
          <w:szCs w:val="40"/>
          <w:rtl/>
          <w:lang w:bidi="ar-EG"/>
        </w:rPr>
        <w:t>المشاعر المقدسة</w:t>
      </w:r>
    </w:p>
    <w:p w:rsidR="00CB0F45" w:rsidRPr="00A11AF9" w:rsidRDefault="00CB0F45" w:rsidP="00A11AF9">
      <w:pPr>
        <w:bidi/>
        <w:rPr>
          <w:b/>
          <w:bCs/>
          <w:sz w:val="28"/>
          <w:szCs w:val="28"/>
          <w:rtl/>
          <w:lang w:bidi="ar-EG"/>
        </w:rPr>
      </w:pPr>
      <w:bookmarkStart w:id="0" w:name="_GoBack"/>
    </w:p>
    <w:bookmarkEnd w:id="0"/>
    <w:p w:rsidR="00CB0F45" w:rsidRPr="00A11AF9" w:rsidRDefault="00CB0F45" w:rsidP="00A11AF9">
      <w:pPr>
        <w:pStyle w:val="ListParagraph"/>
        <w:numPr>
          <w:ilvl w:val="0"/>
          <w:numId w:val="1"/>
        </w:numPr>
        <w:bidi/>
        <w:rPr>
          <w:rFonts w:hint="cs"/>
          <w:b/>
          <w:bCs/>
          <w:sz w:val="28"/>
          <w:szCs w:val="28"/>
          <w:lang w:bidi="ar-EG"/>
        </w:rPr>
      </w:pPr>
      <w:r w:rsidRPr="00A11AF9">
        <w:rPr>
          <w:rFonts w:hint="cs"/>
          <w:b/>
          <w:bCs/>
          <w:sz w:val="28"/>
          <w:szCs w:val="28"/>
          <w:rtl/>
          <w:lang w:bidi="ar-EG"/>
        </w:rPr>
        <w:t xml:space="preserve">اليت الحرام </w:t>
      </w:r>
      <w:r w:rsidRPr="00A11AF9">
        <w:rPr>
          <w:b/>
          <w:bCs/>
          <w:sz w:val="28"/>
          <w:szCs w:val="28"/>
          <w:rtl/>
          <w:lang w:bidi="ar-EG"/>
        </w:rPr>
        <w:t>–</w:t>
      </w:r>
      <w:r w:rsidRPr="00A11AF9">
        <w:rPr>
          <w:rFonts w:hint="cs"/>
          <w:b/>
          <w:bCs/>
          <w:sz w:val="28"/>
          <w:szCs w:val="28"/>
          <w:rtl/>
          <w:lang w:bidi="ar-EG"/>
        </w:rPr>
        <w:t xml:space="preserve"> الكعبة </w:t>
      </w:r>
      <w:r w:rsidRPr="00A11AF9">
        <w:rPr>
          <w:b/>
          <w:bCs/>
          <w:sz w:val="28"/>
          <w:szCs w:val="28"/>
          <w:rtl/>
          <w:lang w:bidi="ar-EG"/>
        </w:rPr>
        <w:t>–</w:t>
      </w:r>
      <w:r w:rsidRPr="00A11AF9">
        <w:rPr>
          <w:rFonts w:hint="cs"/>
          <w:b/>
          <w:bCs/>
          <w:sz w:val="28"/>
          <w:szCs w:val="28"/>
          <w:rtl/>
          <w:lang w:bidi="ar-EG"/>
        </w:rPr>
        <w:t xml:space="preserve"> حوله المسجد الحرام , حوله البلد الحرا</w:t>
      </w:r>
      <w:r w:rsidR="00593293" w:rsidRPr="00A11AF9">
        <w:rPr>
          <w:rFonts w:hint="cs"/>
          <w:b/>
          <w:bCs/>
          <w:sz w:val="28"/>
          <w:szCs w:val="28"/>
          <w:rtl/>
          <w:lang w:bidi="ar-EG"/>
        </w:rPr>
        <w:t>م</w:t>
      </w:r>
      <w:r w:rsidRPr="00A11AF9">
        <w:rPr>
          <w:rFonts w:hint="cs"/>
          <w:b/>
          <w:bCs/>
          <w:sz w:val="28"/>
          <w:szCs w:val="28"/>
          <w:rtl/>
          <w:lang w:bidi="ar-EG"/>
        </w:rPr>
        <w:t xml:space="preserve"> </w:t>
      </w:r>
      <w:r w:rsidRPr="00A11AF9">
        <w:rPr>
          <w:b/>
          <w:bCs/>
          <w:sz w:val="28"/>
          <w:szCs w:val="28"/>
          <w:rtl/>
          <w:lang w:bidi="ar-EG"/>
        </w:rPr>
        <w:t>–</w:t>
      </w:r>
      <w:r w:rsidRPr="00A11AF9">
        <w:rPr>
          <w:rFonts w:hint="cs"/>
          <w:b/>
          <w:bCs/>
          <w:sz w:val="28"/>
          <w:szCs w:val="28"/>
          <w:rtl/>
          <w:lang w:bidi="ar-EG"/>
        </w:rPr>
        <w:t xml:space="preserve"> مكة </w:t>
      </w:r>
      <w:r w:rsidRPr="00A11AF9">
        <w:rPr>
          <w:b/>
          <w:bCs/>
          <w:sz w:val="28"/>
          <w:szCs w:val="28"/>
          <w:rtl/>
          <w:lang w:bidi="ar-EG"/>
        </w:rPr>
        <w:t>–</w:t>
      </w:r>
      <w:r w:rsidRPr="00A11AF9">
        <w:rPr>
          <w:rFonts w:hint="cs"/>
          <w:b/>
          <w:bCs/>
          <w:sz w:val="28"/>
          <w:szCs w:val="28"/>
          <w:rtl/>
          <w:lang w:bidi="ar-EG"/>
        </w:rPr>
        <w:t xml:space="preserve"> حوله الحرم , حوله الحِل وهو كل ما كان خارج الحرم</w:t>
      </w:r>
    </w:p>
    <w:p w:rsidR="00CB0F45" w:rsidRPr="00A11AF9" w:rsidRDefault="00CB0F45" w:rsidP="00A11AF9">
      <w:pPr>
        <w:pStyle w:val="ListParagraph"/>
        <w:numPr>
          <w:ilvl w:val="0"/>
          <w:numId w:val="1"/>
        </w:numPr>
        <w:bidi/>
        <w:rPr>
          <w:rFonts w:hint="cs"/>
          <w:b/>
          <w:bCs/>
          <w:sz w:val="28"/>
          <w:szCs w:val="28"/>
          <w:lang w:bidi="ar-EG"/>
        </w:rPr>
      </w:pPr>
      <w:r w:rsidRPr="00A11AF9">
        <w:rPr>
          <w:rFonts w:hint="cs"/>
          <w:b/>
          <w:bCs/>
          <w:sz w:val="28"/>
          <w:szCs w:val="28"/>
          <w:rtl/>
          <w:lang w:bidi="ar-EG"/>
        </w:rPr>
        <w:t>أقرب الحل ّ من الكعبة التنعيم يبعد حوالى سبعة كيلو وهو الان اصبح داخل مكة من ناحية المدينة و</w:t>
      </w:r>
      <w:r w:rsidR="00A11AF9">
        <w:rPr>
          <w:rFonts w:hint="cs"/>
          <w:b/>
          <w:bCs/>
          <w:sz w:val="28"/>
          <w:szCs w:val="28"/>
          <w:rtl/>
          <w:lang w:bidi="ar-EG"/>
        </w:rPr>
        <w:t>هى منطقة فيها جبل يسمى نعيم وجب</w:t>
      </w:r>
      <w:r w:rsidRPr="00A11AF9">
        <w:rPr>
          <w:rFonts w:hint="cs"/>
          <w:b/>
          <w:bCs/>
          <w:sz w:val="28"/>
          <w:szCs w:val="28"/>
          <w:rtl/>
          <w:lang w:bidi="ar-EG"/>
        </w:rPr>
        <w:t>ل آخر يسمى ناعم فأطلق عليهما لفظ التنعيم وبه مسجد التنعيم او مسجد عائشة لانها فى حجة الوداع حاضت فلم تعتمر فلما</w:t>
      </w:r>
      <w:r w:rsidR="00A11AF9">
        <w:rPr>
          <w:rFonts w:hint="cs"/>
          <w:b/>
          <w:bCs/>
          <w:sz w:val="28"/>
          <w:szCs w:val="28"/>
          <w:rtl/>
          <w:lang w:bidi="ar-EG"/>
        </w:rPr>
        <w:t xml:space="preserve"> طهٌرت اخذها اخوها عبد الرحمن بن</w:t>
      </w:r>
      <w:r w:rsidRPr="00A11AF9">
        <w:rPr>
          <w:rFonts w:hint="cs"/>
          <w:b/>
          <w:bCs/>
          <w:sz w:val="28"/>
          <w:szCs w:val="28"/>
          <w:rtl/>
          <w:lang w:bidi="ar-EG"/>
        </w:rPr>
        <w:t xml:space="preserve"> ابى بكر الى اقرب الحل فصلت هناك واحرمت بالعمرة فا تخذ فيه المسجد </w:t>
      </w:r>
    </w:p>
    <w:p w:rsidR="00CB0F45" w:rsidRPr="00A11AF9" w:rsidRDefault="00CB0F45" w:rsidP="00A11AF9">
      <w:pPr>
        <w:pStyle w:val="ListParagraph"/>
        <w:numPr>
          <w:ilvl w:val="0"/>
          <w:numId w:val="1"/>
        </w:numPr>
        <w:bidi/>
        <w:rPr>
          <w:b/>
          <w:bCs/>
          <w:sz w:val="28"/>
          <w:szCs w:val="28"/>
          <w:lang w:bidi="ar-EG"/>
        </w:rPr>
      </w:pPr>
      <w:r w:rsidRPr="00A11AF9">
        <w:rPr>
          <w:rFonts w:hint="cs"/>
          <w:b/>
          <w:bCs/>
          <w:sz w:val="28"/>
          <w:szCs w:val="28"/>
          <w:rtl/>
          <w:lang w:bidi="ar-EG"/>
        </w:rPr>
        <w:t>على بعد ستة اميال من مكة ناحية الشمال الشرقى تقع منى تمتد ناحية الشرق حتى</w:t>
      </w:r>
      <w:r w:rsidR="00A11AF9">
        <w:rPr>
          <w:rFonts w:hint="cs"/>
          <w:b/>
          <w:bCs/>
          <w:sz w:val="28"/>
          <w:szCs w:val="28"/>
          <w:rtl/>
          <w:lang w:bidi="ar-EG"/>
        </w:rPr>
        <w:t xml:space="preserve"> مزدلفة يفصل بينهما وادى مٌحسِّ</w:t>
      </w:r>
      <w:r w:rsidRPr="00A11AF9">
        <w:rPr>
          <w:rFonts w:hint="cs"/>
          <w:b/>
          <w:bCs/>
          <w:sz w:val="28"/>
          <w:szCs w:val="28"/>
          <w:rtl/>
          <w:lang w:bidi="ar-EG"/>
        </w:rPr>
        <w:t>ر وهو لايزيد على ثلاثمائة متر كان فيه هلاك أبره</w:t>
      </w:r>
      <w:r w:rsidR="00CD2920" w:rsidRPr="00A11AF9">
        <w:rPr>
          <w:rFonts w:hint="cs"/>
          <w:b/>
          <w:bCs/>
          <w:sz w:val="28"/>
          <w:szCs w:val="28"/>
          <w:rtl/>
          <w:lang w:bidi="ar-EG"/>
        </w:rPr>
        <w:t xml:space="preserve">ة صاحب الفيل فى العام الذى ولد فيه النبى صلى الله عليه وسلم وبعد مزدلفة وادى نمرة وبعد نمرة وادى عرفات وكل هذه الاماكن من الحرم سوى عرفة فهى خارج الحرم والمسافة من اول منى حتى عرفة حوالى ثلاثة عشر كيلو تقريبا وتسمى مشاعر الحج </w:t>
      </w:r>
    </w:p>
    <w:p w:rsidR="00FB3D95" w:rsidRPr="00A11AF9" w:rsidRDefault="00A11AF9" w:rsidP="00A11AF9">
      <w:pPr>
        <w:pStyle w:val="ListParagraph"/>
        <w:numPr>
          <w:ilvl w:val="0"/>
          <w:numId w:val="1"/>
        </w:numPr>
        <w:bidi/>
        <w:rPr>
          <w:rFonts w:hint="cs"/>
          <w:b/>
          <w:bCs/>
          <w:sz w:val="28"/>
          <w:szCs w:val="28"/>
          <w:lang w:bidi="ar-EG"/>
        </w:rPr>
      </w:pPr>
      <w:r>
        <w:rPr>
          <w:rFonts w:hint="cs"/>
          <w:b/>
          <w:bCs/>
          <w:sz w:val="28"/>
          <w:szCs w:val="28"/>
          <w:rtl/>
          <w:lang w:bidi="ar-EG"/>
        </w:rPr>
        <w:t>يوجد فى آ</w:t>
      </w:r>
      <w:r w:rsidR="00FB3D95" w:rsidRPr="00A11AF9">
        <w:rPr>
          <w:rFonts w:hint="cs"/>
          <w:b/>
          <w:bCs/>
          <w:sz w:val="28"/>
          <w:szCs w:val="28"/>
          <w:rtl/>
          <w:lang w:bidi="ar-EG"/>
        </w:rPr>
        <w:t>خر نمرة على حدود عرفات مسجد نمرة او مسجد ابراهيم صلى فى موضعه النبى صلى الله عليه وسلم يوم عرفة الظهر والعصر موعد الظهر ثم دخل عرفة على ناقته ا</w:t>
      </w:r>
      <w:r>
        <w:rPr>
          <w:rFonts w:hint="cs"/>
          <w:b/>
          <w:bCs/>
          <w:sz w:val="28"/>
          <w:szCs w:val="28"/>
          <w:rtl/>
          <w:lang w:bidi="ar-EG"/>
        </w:rPr>
        <w:t>لقصواء فوقف عند الصخرات وهى تسمي</w:t>
      </w:r>
      <w:r w:rsidR="00FB3D95" w:rsidRPr="00A11AF9">
        <w:rPr>
          <w:rFonts w:hint="cs"/>
          <w:b/>
          <w:bCs/>
          <w:sz w:val="28"/>
          <w:szCs w:val="28"/>
          <w:rtl/>
          <w:lang w:bidi="ar-EG"/>
        </w:rPr>
        <w:t xml:space="preserve">ها العامة جبل عرفات ثم ارتحل من عرفات بعد غروب شمس يوم عرفة </w:t>
      </w:r>
    </w:p>
    <w:p w:rsidR="00FB3D95" w:rsidRPr="00A11AF9" w:rsidRDefault="00FB3D95" w:rsidP="00A11AF9">
      <w:pPr>
        <w:pStyle w:val="ListParagraph"/>
        <w:numPr>
          <w:ilvl w:val="0"/>
          <w:numId w:val="1"/>
        </w:numPr>
        <w:bidi/>
        <w:rPr>
          <w:rFonts w:hint="cs"/>
          <w:b/>
          <w:bCs/>
          <w:sz w:val="28"/>
          <w:szCs w:val="28"/>
          <w:lang w:bidi="ar-EG"/>
        </w:rPr>
      </w:pPr>
      <w:r w:rsidRPr="00A11AF9">
        <w:rPr>
          <w:rFonts w:hint="cs"/>
          <w:b/>
          <w:bCs/>
          <w:sz w:val="28"/>
          <w:szCs w:val="28"/>
          <w:rtl/>
          <w:lang w:bidi="ar-EG"/>
        </w:rPr>
        <w:t>قطع النبى صلى الله عليه وسلم وادى نمر راجعا الى منى ليلة النحر فنزل فى وادى مزدلفة فصلى المغرب والعشاء جمعا وبات على هضبة تسمى قَزّح حتى الفجر ثم نزل منها فصلى الفجر فى المشعر الحرام فاتّخذ فيه مسجد المشعر الحرام</w:t>
      </w:r>
    </w:p>
    <w:p w:rsidR="00FB3D95" w:rsidRPr="00A11AF9" w:rsidRDefault="00FB3D95" w:rsidP="00A11AF9">
      <w:pPr>
        <w:pStyle w:val="ListParagraph"/>
        <w:numPr>
          <w:ilvl w:val="0"/>
          <w:numId w:val="1"/>
        </w:numPr>
        <w:bidi/>
        <w:rPr>
          <w:rFonts w:hint="cs"/>
          <w:b/>
          <w:bCs/>
          <w:sz w:val="28"/>
          <w:szCs w:val="28"/>
          <w:lang w:bidi="ar-EG"/>
        </w:rPr>
      </w:pPr>
      <w:r w:rsidRPr="00A11AF9">
        <w:rPr>
          <w:rFonts w:hint="cs"/>
          <w:b/>
          <w:bCs/>
          <w:sz w:val="28"/>
          <w:szCs w:val="28"/>
          <w:rtl/>
          <w:lang w:bidi="ar-EG"/>
        </w:rPr>
        <w:t>وفى شروق يوم النحر توج</w:t>
      </w:r>
      <w:r w:rsidR="00593293" w:rsidRPr="00A11AF9">
        <w:rPr>
          <w:rFonts w:hint="cs"/>
          <w:b/>
          <w:bCs/>
          <w:sz w:val="28"/>
          <w:szCs w:val="28"/>
          <w:rtl/>
          <w:lang w:bidi="ar-EG"/>
        </w:rPr>
        <w:t>ه صلى الله عليه وسلم الى منى فأدى مناسك يوم النحر ونزل فى مسجد الخِيف وهو عند الجمرة الصغرى وهذا السجد صلى فيه قبل النى أربعون نبيا</w:t>
      </w:r>
    </w:p>
    <w:p w:rsidR="00593293" w:rsidRPr="00A11AF9" w:rsidRDefault="00593293" w:rsidP="00A11AF9">
      <w:pPr>
        <w:pStyle w:val="ListParagraph"/>
        <w:numPr>
          <w:ilvl w:val="0"/>
          <w:numId w:val="1"/>
        </w:numPr>
        <w:bidi/>
        <w:rPr>
          <w:rFonts w:hint="cs"/>
          <w:b/>
          <w:bCs/>
          <w:sz w:val="28"/>
          <w:szCs w:val="28"/>
          <w:lang w:bidi="ar-EG"/>
        </w:rPr>
      </w:pPr>
      <w:r w:rsidRPr="00A11AF9">
        <w:rPr>
          <w:rFonts w:hint="cs"/>
          <w:b/>
          <w:bCs/>
          <w:sz w:val="28"/>
          <w:szCs w:val="28"/>
          <w:rtl/>
          <w:lang w:bidi="ar-EG"/>
        </w:rPr>
        <w:t>فى مقابل الجمرة الكبرى التى فى اواخر منى من ناحية مكة يوجد مسجد غير معمور فى الجبل على ارتفاع حوالى عشرة امتار من ناحية شمال منى وهو المكان الذى اخذ فيه النبى صلى الله عل</w:t>
      </w:r>
      <w:r w:rsidR="00A11AF9">
        <w:rPr>
          <w:rFonts w:hint="cs"/>
          <w:b/>
          <w:bCs/>
          <w:sz w:val="28"/>
          <w:szCs w:val="28"/>
          <w:rtl/>
          <w:lang w:bidi="ar-EG"/>
        </w:rPr>
        <w:t>يه وسلم البيعة ويسمى مسجد البيعة</w:t>
      </w:r>
    </w:p>
    <w:sectPr w:rsidR="00593293" w:rsidRPr="00A11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7AB"/>
    <w:multiLevelType w:val="hybridMultilevel"/>
    <w:tmpl w:val="826AAF76"/>
    <w:lvl w:ilvl="0" w:tplc="A6966B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E2"/>
    <w:rsid w:val="00593293"/>
    <w:rsid w:val="008C58B6"/>
    <w:rsid w:val="00904432"/>
    <w:rsid w:val="00A11AF9"/>
    <w:rsid w:val="00AA60E2"/>
    <w:rsid w:val="00CB0F45"/>
    <w:rsid w:val="00CD2920"/>
    <w:rsid w:val="00FB3D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780F"/>
  <w15:chartTrackingRefBased/>
  <w15:docId w15:val="{F0DFC92C-4C9C-4ACD-98FE-8DA8DB2D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2020-07-13T16:12:00Z</dcterms:created>
  <dcterms:modified xsi:type="dcterms:W3CDTF">2020-07-13T16:42:00Z</dcterms:modified>
</cp:coreProperties>
</file>