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0824" w:rsidRDefault="0060102A" w:rsidP="0060102A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5E0824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ثلاث </w:t>
      </w:r>
      <w:r w:rsidR="005E0824" w:rsidRPr="005E0824">
        <w:rPr>
          <w:rFonts w:hint="cs"/>
          <w:b/>
          <w:bCs/>
          <w:color w:val="FF0000"/>
          <w:sz w:val="44"/>
          <w:szCs w:val="44"/>
          <w:rtl/>
          <w:lang w:bidi="ar-EG"/>
        </w:rPr>
        <w:t>هي</w:t>
      </w:r>
      <w:r w:rsidRPr="005E0824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مواطن الذلل</w:t>
      </w:r>
    </w:p>
    <w:p w:rsidR="0060102A" w:rsidRPr="0060102A" w:rsidRDefault="0060102A" w:rsidP="0060102A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60102A" w:rsidRPr="0060102A" w:rsidRDefault="005E0824" w:rsidP="0060102A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0102A">
        <w:rPr>
          <w:rFonts w:hint="cs"/>
          <w:b/>
          <w:bCs/>
          <w:sz w:val="28"/>
          <w:szCs w:val="28"/>
          <w:rtl/>
          <w:lang w:bidi="ar-EG"/>
        </w:rPr>
        <w:t>يقول أبو على الروزبادى : مما يوقع السالكين في مواطن الذلل : أن يرى أن الآفة تدخل على الخلق من ثلاثة أمور : أولها سقم الطبيعة , وهذا موطن ناشئ عن أكل الحرام , لأن الحرام يصرف صاحبه عن طاعة الله عز وجل , فالله طيب لا يقبل إلا طيباً</w:t>
      </w:r>
    </w:p>
    <w:p w:rsidR="0060102A" w:rsidRPr="0060102A" w:rsidRDefault="0060102A" w:rsidP="0060102A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0102A">
        <w:rPr>
          <w:rFonts w:hint="cs"/>
          <w:b/>
          <w:bCs/>
          <w:sz w:val="28"/>
          <w:szCs w:val="28"/>
          <w:rtl/>
          <w:lang w:bidi="ar-EG"/>
        </w:rPr>
        <w:t xml:space="preserve">وثانيها : ملازمة العادة , وفسّر ذلك بأنه النظر </w:t>
      </w:r>
      <w:r w:rsidR="005E0824" w:rsidRPr="0060102A">
        <w:rPr>
          <w:rFonts w:hint="cs"/>
          <w:b/>
          <w:bCs/>
          <w:sz w:val="28"/>
          <w:szCs w:val="28"/>
          <w:rtl/>
          <w:lang w:bidi="ar-EG"/>
        </w:rPr>
        <w:t>والإستم</w:t>
      </w:r>
      <w:r w:rsidR="005E0824">
        <w:rPr>
          <w:rFonts w:hint="cs"/>
          <w:b/>
          <w:bCs/>
          <w:sz w:val="28"/>
          <w:szCs w:val="28"/>
          <w:rtl/>
          <w:lang w:bidi="ar-EG"/>
        </w:rPr>
        <w:t>ت</w:t>
      </w:r>
      <w:r w:rsidR="005E0824" w:rsidRPr="0060102A">
        <w:rPr>
          <w:rFonts w:hint="cs"/>
          <w:b/>
          <w:bCs/>
          <w:sz w:val="28"/>
          <w:szCs w:val="28"/>
          <w:rtl/>
          <w:lang w:bidi="ar-EG"/>
        </w:rPr>
        <w:t>اع</w:t>
      </w:r>
      <w:r w:rsidRPr="0060102A">
        <w:rPr>
          <w:rFonts w:hint="cs"/>
          <w:b/>
          <w:bCs/>
          <w:sz w:val="28"/>
          <w:szCs w:val="28"/>
          <w:rtl/>
          <w:lang w:bidi="ar-EG"/>
        </w:rPr>
        <w:t xml:space="preserve"> بالحرام والغيبة , وتلك من آفات الجوارح </w:t>
      </w:r>
      <w:r w:rsidR="005E0824" w:rsidRPr="0060102A">
        <w:rPr>
          <w:rFonts w:hint="cs"/>
          <w:b/>
          <w:bCs/>
          <w:sz w:val="28"/>
          <w:szCs w:val="28"/>
          <w:rtl/>
          <w:lang w:bidi="ar-EG"/>
        </w:rPr>
        <w:t>التي</w:t>
      </w:r>
      <w:r w:rsidRPr="0060102A">
        <w:rPr>
          <w:rFonts w:hint="cs"/>
          <w:b/>
          <w:bCs/>
          <w:sz w:val="28"/>
          <w:szCs w:val="28"/>
          <w:rtl/>
          <w:lang w:bidi="ar-EG"/>
        </w:rPr>
        <w:t xml:space="preserve"> تدنّس النفس وتشغلها عن مواصلة الذكر وشكر النعمة </w:t>
      </w:r>
    </w:p>
    <w:p w:rsidR="0060102A" w:rsidRPr="0060102A" w:rsidRDefault="0060102A" w:rsidP="0060102A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0102A">
        <w:rPr>
          <w:rFonts w:hint="cs"/>
          <w:b/>
          <w:bCs/>
          <w:sz w:val="28"/>
          <w:szCs w:val="28"/>
          <w:rtl/>
          <w:lang w:bidi="ar-EG"/>
        </w:rPr>
        <w:t>وثالثهما : فساد الصحبة , وهذه آفة تنشأ من متابعة النفس فيما تشتهيه</w:t>
      </w:r>
    </w:p>
    <w:p w:rsidR="0060102A" w:rsidRDefault="0060102A" w:rsidP="0060102A">
      <w:pPr>
        <w:jc w:val="right"/>
        <w:rPr>
          <w:rFonts w:hint="cs"/>
          <w:lang w:bidi="ar-EG"/>
        </w:rPr>
      </w:pPr>
      <w:r w:rsidRPr="0060102A">
        <w:rPr>
          <w:rFonts w:hint="cs"/>
          <w:b/>
          <w:bCs/>
          <w:sz w:val="28"/>
          <w:szCs w:val="28"/>
          <w:rtl/>
          <w:lang w:bidi="ar-EG"/>
        </w:rPr>
        <w:t>فإذل أراد السالك أن يتخلص من منها وتخْلص من منها له الطاعات فعليه أن يقاوم تلك الآفات</w:t>
      </w:r>
    </w:p>
    <w:sectPr w:rsidR="00601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102A"/>
    <w:rsid w:val="005E0824"/>
    <w:rsid w:val="0060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2018-02-13T20:12:00Z</dcterms:created>
  <dcterms:modified xsi:type="dcterms:W3CDTF">2018-02-13T20:25:00Z</dcterms:modified>
</cp:coreProperties>
</file>