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428E1" w:rsidRDefault="001428E1" w:rsidP="001428E1">
      <w:pPr>
        <w:pStyle w:val="a4"/>
        <w:jc w:val="center"/>
        <w:rPr>
          <w:rFonts w:hint="cs"/>
          <w:rtl/>
          <w:lang w:bidi="ar-EG"/>
        </w:rPr>
      </w:pPr>
      <w:r w:rsidRPr="001428E1">
        <w:rPr>
          <w:rFonts w:hint="cs"/>
          <w:rtl/>
          <w:lang w:bidi="ar-EG"/>
        </w:rPr>
        <w:t>من أقوال الكواكبي</w:t>
      </w:r>
    </w:p>
    <w:p w:rsidR="001428E1" w:rsidRPr="001428E1" w:rsidRDefault="001428E1" w:rsidP="001428E1">
      <w:pPr>
        <w:pStyle w:val="a4"/>
        <w:jc w:val="center"/>
        <w:rPr>
          <w:rFonts w:hint="cs"/>
          <w:rtl/>
          <w:lang w:bidi="ar-EG"/>
        </w:rPr>
      </w:pPr>
      <w:r w:rsidRPr="001428E1">
        <w:rPr>
          <w:rFonts w:hint="cs"/>
          <w:rtl/>
          <w:lang w:bidi="ar-EG"/>
        </w:rPr>
        <w:t>من أعظم أسباب فقر امتنا</w:t>
      </w:r>
    </w:p>
    <w:p w:rsidR="001428E1" w:rsidRPr="001428E1" w:rsidRDefault="001428E1" w:rsidP="001428E1">
      <w:pPr>
        <w:jc w:val="center"/>
        <w:rPr>
          <w:rFonts w:hint="cs"/>
          <w:b/>
          <w:bCs/>
          <w:sz w:val="28"/>
          <w:szCs w:val="28"/>
          <w:rtl/>
          <w:lang w:bidi="ar-EG"/>
        </w:rPr>
      </w:pPr>
    </w:p>
    <w:p w:rsidR="001428E1" w:rsidRDefault="001428E1" w:rsidP="001428E1">
      <w:pPr>
        <w:jc w:val="right"/>
        <w:rPr>
          <w:rFonts w:hint="cs"/>
          <w:lang w:bidi="ar-EG"/>
        </w:rPr>
      </w:pPr>
      <w:r w:rsidRPr="001428E1">
        <w:rPr>
          <w:rFonts w:hint="cs"/>
          <w:b/>
          <w:bCs/>
          <w:sz w:val="28"/>
          <w:szCs w:val="28"/>
          <w:rtl/>
          <w:lang w:bidi="ar-EG"/>
        </w:rPr>
        <w:t>من أقوال الكواكبي : ومن أعظم أسباب فقر أمتنا أن شريعتنا مبنيّة على أن في أموال الأغنياء حقاً معلوما للبائس والمحروم لكن حكومتنا قد قلبت الموضوع فصارت تُجْبى الأموال من الفقراء والمساكين وتبذلها للأغنياء وتحابى بها المسرفين والسفهاء</w:t>
      </w:r>
    </w:p>
    <w:sectPr w:rsidR="001428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428E1"/>
    <w:rsid w:val="001428E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42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428E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428E1"/>
    <w:pPr>
      <w:spacing w:after="0" w:line="240" w:lineRule="auto"/>
    </w:pPr>
  </w:style>
  <w:style w:type="paragraph" w:styleId="a4">
    <w:name w:val="Title"/>
    <w:basedOn w:val="a"/>
    <w:next w:val="a"/>
    <w:link w:val="Char"/>
    <w:uiPriority w:val="10"/>
    <w:qFormat/>
    <w:rsid w:val="001428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1428E1"/>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1428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1428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كلاسيكي">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2018-02-13T20:01:00Z</dcterms:created>
  <dcterms:modified xsi:type="dcterms:W3CDTF">2018-02-13T20:08:00Z</dcterms:modified>
</cp:coreProperties>
</file>